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249" w:rsidRPr="00BD1848" w:rsidRDefault="00BD1848" w:rsidP="00BD1848">
      <w:pPr>
        <w:spacing w:after="0"/>
        <w:jc w:val="center"/>
        <w:rPr>
          <w:rFonts w:ascii="Nerko One" w:eastAsiaTheme="minorHAnsi" w:hAnsi="Nerko One" w:cstheme="minorBidi"/>
          <w:color w:val="FF0000"/>
          <w:sz w:val="52"/>
          <w:szCs w:val="52"/>
          <w:lang w:eastAsia="en-US"/>
        </w:rPr>
      </w:pPr>
      <w:r>
        <w:rPr>
          <w:rFonts w:ascii="Nerko One" w:eastAsiaTheme="minorHAnsi" w:hAnsi="Nerko One" w:cstheme="minorBidi"/>
          <w:color w:val="462870"/>
          <w:sz w:val="52"/>
          <w:szCs w:val="52"/>
          <w:lang w:eastAsia="en-US"/>
        </w:rPr>
        <w:t>KERAMICKÝ</w:t>
      </w:r>
      <w:r w:rsidRPr="00831249">
        <w:rPr>
          <w:rFonts w:ascii="Nerko One" w:eastAsiaTheme="minorHAnsi" w:hAnsi="Nerko One" w:cstheme="minorBidi"/>
          <w:color w:val="462870"/>
          <w:sz w:val="52"/>
          <w:szCs w:val="52"/>
          <w:lang w:eastAsia="en-US"/>
        </w:rPr>
        <w:t xml:space="preserve"> P</w:t>
      </w:r>
      <w:r w:rsidRPr="00831249">
        <w:rPr>
          <w:rFonts w:ascii="Nerko One" w:eastAsiaTheme="minorHAnsi" w:hAnsi="Nerko One" w:cstheme="minorBidi" w:hint="eastAsia"/>
          <w:color w:val="462870"/>
          <w:sz w:val="52"/>
          <w:szCs w:val="52"/>
          <w:lang w:eastAsia="en-US"/>
        </w:rPr>
        <w:t>ŘÍ</w:t>
      </w:r>
      <w:r w:rsidRPr="00831249">
        <w:rPr>
          <w:rFonts w:ascii="Nerko One" w:eastAsiaTheme="minorHAnsi" w:hAnsi="Nerko One" w:cstheme="minorBidi"/>
          <w:color w:val="462870"/>
          <w:sz w:val="52"/>
          <w:szCs w:val="52"/>
          <w:lang w:eastAsia="en-US"/>
        </w:rPr>
        <w:t>M</w:t>
      </w:r>
      <w:r w:rsidRPr="00831249">
        <w:rPr>
          <w:rFonts w:ascii="Nerko One" w:eastAsiaTheme="minorHAnsi" w:hAnsi="Nerko One" w:cstheme="minorBidi" w:hint="eastAsia"/>
          <w:color w:val="462870"/>
          <w:sz w:val="52"/>
          <w:szCs w:val="52"/>
          <w:lang w:eastAsia="en-US"/>
        </w:rPr>
        <w:t>Ě</w:t>
      </w:r>
      <w:r w:rsidRPr="00831249">
        <w:rPr>
          <w:rFonts w:ascii="Nerko One" w:eastAsiaTheme="minorHAnsi" w:hAnsi="Nerko One" w:cstheme="minorBidi"/>
          <w:color w:val="462870"/>
          <w:sz w:val="52"/>
          <w:szCs w:val="52"/>
          <w:lang w:eastAsia="en-US"/>
        </w:rPr>
        <w:t>STSKÝ TÁBOR</w:t>
      </w:r>
      <w:r>
        <w:rPr>
          <w:rFonts w:ascii="Nerko One" w:eastAsiaTheme="minorHAnsi" w:hAnsi="Nerko One" w:cstheme="minorBidi"/>
          <w:color w:val="462870"/>
          <w:sz w:val="52"/>
          <w:szCs w:val="52"/>
          <w:lang w:eastAsia="en-US"/>
        </w:rPr>
        <w:t xml:space="preserve"> </w:t>
      </w:r>
      <w:r w:rsidR="00663D8A">
        <w:rPr>
          <w:rFonts w:ascii="Nerko One" w:eastAsiaTheme="minorHAnsi" w:hAnsi="Nerko One" w:cstheme="minorBidi"/>
          <w:color w:val="462870"/>
          <w:sz w:val="52"/>
          <w:szCs w:val="52"/>
          <w:lang w:eastAsia="en-US"/>
        </w:rPr>
        <w:t>II.</w:t>
      </w:r>
      <w:bookmarkStart w:id="0" w:name="_GoBack"/>
      <w:bookmarkEnd w:id="0"/>
    </w:p>
    <w:p w:rsidR="00831249" w:rsidRPr="00831249" w:rsidRDefault="00831249" w:rsidP="00831249">
      <w:pPr>
        <w:jc w:val="center"/>
        <w:rPr>
          <w:rFonts w:ascii="Roboto Black" w:eastAsiaTheme="minorHAnsi" w:hAnsi="Roboto Black"/>
          <w:b/>
          <w:sz w:val="2"/>
          <w:szCs w:val="16"/>
          <w:lang w:eastAsia="en-US"/>
        </w:rPr>
      </w:pPr>
    </w:p>
    <w:p w:rsidR="00831249" w:rsidRPr="00831249" w:rsidRDefault="00831249" w:rsidP="00831249">
      <w:pPr>
        <w:shd w:val="clear" w:color="auto" w:fill="FFFFFF" w:themeFill="background1"/>
        <w:jc w:val="center"/>
        <w:rPr>
          <w:rFonts w:asciiTheme="minorHAnsi" w:eastAsiaTheme="minorHAnsi" w:hAnsiTheme="minorHAnsi"/>
          <w:b/>
          <w:color w:val="462870"/>
          <w:sz w:val="40"/>
          <w:szCs w:val="40"/>
          <w:lang w:eastAsia="en-US"/>
        </w:rPr>
      </w:pPr>
      <w:r w:rsidRPr="00831249">
        <w:rPr>
          <w:rFonts w:asciiTheme="minorHAnsi" w:eastAsiaTheme="minorHAnsi" w:hAnsiTheme="minorHAnsi"/>
          <w:b/>
          <w:color w:val="462870"/>
          <w:sz w:val="40"/>
          <w:szCs w:val="40"/>
          <w:lang w:eastAsia="en-US"/>
        </w:rPr>
        <w:t>ZÁKLADNÍ INFORMACE</w:t>
      </w:r>
    </w:p>
    <w:p w:rsidR="00831249" w:rsidRPr="00831249" w:rsidRDefault="00831249" w:rsidP="00BD1848">
      <w:pPr>
        <w:spacing w:after="0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3124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Termín:</w:t>
      </w:r>
      <w:r w:rsidRPr="0083124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pondělí </w:t>
      </w:r>
      <w:r w:rsidR="00FB32C6">
        <w:rPr>
          <w:rFonts w:asciiTheme="minorHAnsi" w:eastAsiaTheme="minorHAnsi" w:hAnsiTheme="minorHAnsi" w:cstheme="minorBidi"/>
          <w:sz w:val="24"/>
          <w:szCs w:val="24"/>
          <w:lang w:eastAsia="en-US"/>
        </w:rPr>
        <w:t>3</w:t>
      </w:r>
      <w:r w:rsidRPr="0083124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. </w:t>
      </w:r>
      <w:r w:rsidR="00FB32C6">
        <w:rPr>
          <w:rFonts w:asciiTheme="minorHAnsi" w:eastAsiaTheme="minorHAnsi" w:hAnsiTheme="minorHAnsi" w:cstheme="minorBidi"/>
          <w:sz w:val="24"/>
          <w:szCs w:val="24"/>
          <w:lang w:eastAsia="en-US"/>
        </w:rPr>
        <w:t>srpna</w:t>
      </w:r>
      <w:r w:rsidRPr="0083124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– pátek </w:t>
      </w:r>
      <w:r w:rsidR="00FB32C6">
        <w:rPr>
          <w:rFonts w:asciiTheme="minorHAnsi" w:eastAsiaTheme="minorHAnsi" w:hAnsiTheme="minorHAnsi" w:cstheme="minorBidi"/>
          <w:sz w:val="24"/>
          <w:szCs w:val="24"/>
          <w:lang w:eastAsia="en-US"/>
        </w:rPr>
        <w:t>7.</w:t>
      </w:r>
      <w:r w:rsidRPr="0083124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FB32C6">
        <w:rPr>
          <w:rFonts w:asciiTheme="minorHAnsi" w:eastAsiaTheme="minorHAnsi" w:hAnsiTheme="minorHAnsi" w:cstheme="minorBidi"/>
          <w:sz w:val="24"/>
          <w:szCs w:val="24"/>
          <w:lang w:eastAsia="en-US"/>
        </w:rPr>
        <w:t>srpna</w:t>
      </w:r>
      <w:r w:rsidRPr="0083124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2026</w:t>
      </w:r>
    </w:p>
    <w:p w:rsidR="00831249" w:rsidRPr="00831249" w:rsidRDefault="00831249" w:rsidP="00BD1848">
      <w:pPr>
        <w:spacing w:after="0"/>
        <w:ind w:left="2184" w:hanging="2184"/>
        <w:jc w:val="both"/>
        <w:rPr>
          <w:rFonts w:asciiTheme="minorHAnsi" w:eastAsiaTheme="minorHAnsi" w:hAnsiTheme="minorHAnsi" w:cstheme="minorBidi"/>
          <w:szCs w:val="24"/>
          <w:lang w:eastAsia="en-US"/>
        </w:rPr>
      </w:pPr>
      <w:r w:rsidRPr="00831249">
        <w:rPr>
          <w:rFonts w:asciiTheme="minorHAnsi" w:eastAsiaTheme="minorHAnsi" w:hAnsiTheme="minorHAnsi" w:cstheme="minorBidi"/>
          <w:b/>
          <w:szCs w:val="24"/>
          <w:lang w:eastAsia="en-US"/>
        </w:rPr>
        <w:t xml:space="preserve">Doporučený věk: </w:t>
      </w:r>
      <w:r w:rsidRPr="00831249">
        <w:rPr>
          <w:rFonts w:asciiTheme="minorHAnsi" w:eastAsiaTheme="minorHAnsi" w:hAnsiTheme="minorHAnsi" w:cstheme="minorBidi"/>
          <w:szCs w:val="24"/>
          <w:lang w:eastAsia="en-US"/>
        </w:rPr>
        <w:t xml:space="preserve">od 7 let, </w:t>
      </w:r>
      <w:r w:rsidRPr="00831249">
        <w:rPr>
          <w:rFonts w:asciiTheme="minorHAnsi" w:eastAsiaTheme="minorHAnsi" w:hAnsiTheme="minorHAnsi" w:cstheme="minorBidi"/>
          <w:sz w:val="24"/>
          <w:szCs w:val="24"/>
          <w:lang w:eastAsia="en-US"/>
        </w:rPr>
        <w:t>po absolvování 1. třídy ZŠ</w:t>
      </w:r>
      <w:r w:rsidRPr="00831249">
        <w:rPr>
          <w:rFonts w:asciiTheme="minorHAnsi" w:eastAsiaTheme="minorHAnsi" w:hAnsiTheme="minorHAnsi" w:cstheme="minorBidi"/>
          <w:szCs w:val="24"/>
          <w:lang w:eastAsia="en-US"/>
        </w:rPr>
        <w:t xml:space="preserve">          </w:t>
      </w:r>
    </w:p>
    <w:p w:rsidR="00831249" w:rsidRDefault="00831249" w:rsidP="00BD1848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3124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Kapacita:</w:t>
      </w:r>
      <w:r w:rsidRPr="0083124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FB32C6">
        <w:rPr>
          <w:rFonts w:asciiTheme="minorHAnsi" w:eastAsiaTheme="minorHAnsi" w:hAnsiTheme="minorHAnsi" w:cstheme="minorBidi"/>
          <w:sz w:val="24"/>
          <w:szCs w:val="24"/>
          <w:lang w:eastAsia="en-US"/>
        </w:rPr>
        <w:t>30</w:t>
      </w:r>
      <w:r w:rsidRPr="0083124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dětí</w:t>
      </w:r>
    </w:p>
    <w:p w:rsidR="00831249" w:rsidRPr="00BD1848" w:rsidRDefault="00831249" w:rsidP="00BD1848">
      <w:pPr>
        <w:spacing w:after="0" w:line="240" w:lineRule="auto"/>
        <w:rPr>
          <w:rFonts w:asciiTheme="minorHAnsi" w:eastAsiaTheme="minorHAnsi" w:hAnsiTheme="minorHAnsi" w:cstheme="minorHAnsi"/>
          <w:b/>
          <w:sz w:val="10"/>
          <w:szCs w:val="10"/>
          <w:lang w:eastAsia="en-US"/>
        </w:rPr>
      </w:pPr>
    </w:p>
    <w:p w:rsidR="00E87D66" w:rsidRDefault="005D2492" w:rsidP="00067E79">
      <w:pPr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831249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Co nás čeká: </w:t>
      </w:r>
      <w:r w:rsidR="00831249" w:rsidRPr="00831249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Keramika s příběhem – Když hlína vypráví</w:t>
      </w:r>
    </w:p>
    <w:p w:rsidR="00FB32C6" w:rsidRPr="00FB32C6" w:rsidRDefault="00FB32C6" w:rsidP="00FB32C6">
      <w:pPr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FB32C6">
        <w:rPr>
          <w:rFonts w:asciiTheme="minorHAnsi" w:eastAsiaTheme="minorHAnsi" w:hAnsiTheme="minorHAnsi" w:cstheme="minorHAnsi"/>
          <w:sz w:val="24"/>
          <w:szCs w:val="24"/>
          <w:lang w:eastAsia="en-US"/>
        </w:rPr>
        <w:t>Výtvarně-keramický tábor je zaměřen na propojení práce s keramickou hlínou a volné výtvarné tvorby. Děti se zde stanou tvůrci i vypravěči zároveň – budou vytvářet keramické objekty, reliéfy a užitné výrobky a zároveň pracovat s malbou a strukturálními výtvarnými technikami, jako je špachtlová technika či práce s vrstvou a texturou.</w:t>
      </w:r>
    </w:p>
    <w:p w:rsidR="00FB32C6" w:rsidRPr="00FB32C6" w:rsidRDefault="00FB32C6" w:rsidP="00FB32C6">
      <w:pPr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FB32C6">
        <w:rPr>
          <w:rFonts w:asciiTheme="minorHAnsi" w:eastAsiaTheme="minorHAnsi" w:hAnsiTheme="minorHAnsi" w:cstheme="minorHAnsi"/>
          <w:sz w:val="24"/>
          <w:szCs w:val="24"/>
          <w:lang w:eastAsia="en-US"/>
        </w:rPr>
        <w:t>Tábor je určen pro děti od 7 let (po absolvování 1. třídy ZŠ) a klade důraz na rozvoj kreativity, trpělivosti a osobního prožitku z tvorby. Účastníci si vyzkouší různé keramické techniky i výtvarné postupy.</w:t>
      </w:r>
    </w:p>
    <w:p w:rsidR="00831249" w:rsidRPr="00831249" w:rsidRDefault="00DA6950" w:rsidP="00DA6950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831249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Co budeme potřebovat</w:t>
      </w:r>
      <w:r w:rsidRPr="00831249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: pracovní oblečení a obuv dopolední a odpolední svačinu, pokrývku hlavy, pláštěnku, kopii kartičky zdrav. </w:t>
      </w:r>
      <w:r w:rsidR="00831249" w:rsidRPr="00831249">
        <w:rPr>
          <w:rFonts w:asciiTheme="minorHAnsi" w:eastAsiaTheme="minorHAnsi" w:hAnsiTheme="minorHAnsi" w:cstheme="minorHAnsi"/>
          <w:sz w:val="24"/>
          <w:szCs w:val="24"/>
          <w:lang w:eastAsia="en-US"/>
        </w:rPr>
        <w:t>p</w:t>
      </w:r>
      <w:r w:rsidRPr="00831249">
        <w:rPr>
          <w:rFonts w:asciiTheme="minorHAnsi" w:eastAsiaTheme="minorHAnsi" w:hAnsiTheme="minorHAnsi" w:cstheme="minorHAnsi"/>
          <w:sz w:val="24"/>
          <w:szCs w:val="24"/>
          <w:lang w:eastAsia="en-US"/>
        </w:rPr>
        <w:t>ojišťovny. Prohlášení zákonných zástupců. Všechny věci si děti mohou nechávat během týdne ve své tašce v šatně SVČ.</w:t>
      </w:r>
    </w:p>
    <w:p w:rsidR="00831249" w:rsidRPr="00BD1848" w:rsidRDefault="00831249" w:rsidP="00DA6950">
      <w:pPr>
        <w:spacing w:after="0" w:line="240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831249" w:rsidRPr="00831249" w:rsidRDefault="00DA6950" w:rsidP="00831249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660064">
        <w:rPr>
          <w:rFonts w:asciiTheme="minorHAnsi" w:eastAsiaTheme="minorHAnsi" w:hAnsiTheme="minorHAnsi" w:cstheme="minorBidi"/>
          <w:sz w:val="30"/>
          <w:szCs w:val="30"/>
          <w:lang w:eastAsia="en-US"/>
        </w:rPr>
        <w:t xml:space="preserve"> </w:t>
      </w:r>
      <w:r w:rsidR="00831249" w:rsidRPr="00831249">
        <w:rPr>
          <w:rFonts w:asciiTheme="minorHAnsi" w:eastAsiaTheme="minorHAnsi" w:hAnsiTheme="minorHAnsi" w:cstheme="minorBidi"/>
          <w:sz w:val="24"/>
          <w:szCs w:val="24"/>
          <w:lang w:eastAsia="en-US"/>
        </w:rPr>
        <w:t>Sraz od 7:30 hod. (program začíná od 8:00hod.), konec v 15:30 hod. v SVČ.</w:t>
      </w:r>
    </w:p>
    <w:p w:rsidR="00831249" w:rsidRPr="00BD1848" w:rsidRDefault="00831249" w:rsidP="00831249">
      <w:pPr>
        <w:spacing w:after="0" w:line="240" w:lineRule="auto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831249" w:rsidRPr="00831249" w:rsidRDefault="00831249" w:rsidP="00831249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31249">
        <w:rPr>
          <w:rFonts w:asciiTheme="minorHAnsi" w:eastAsiaTheme="minorHAnsi" w:hAnsiTheme="minorHAnsi" w:cstheme="minorHAnsi"/>
          <w:sz w:val="24"/>
          <w:szCs w:val="24"/>
          <w:lang w:eastAsia="en-US"/>
        </w:rPr>
        <w:t>Bližší instrukce k programu a další organizační pokyny budou elektronicky rozesílány přihlášeným a zaplaceným účastníkům nejpozději 14 dní před termínem tábora.</w:t>
      </w:r>
    </w:p>
    <w:p w:rsidR="00831249" w:rsidRPr="00831249" w:rsidRDefault="00831249" w:rsidP="00831249">
      <w:pPr>
        <w:spacing w:after="0" w:line="240" w:lineRule="auto"/>
        <w:jc w:val="both"/>
        <w:rPr>
          <w:rFonts w:asciiTheme="minorHAnsi" w:eastAsiaTheme="minorHAnsi" w:hAnsiTheme="minorHAnsi" w:cstheme="minorBidi"/>
          <w:szCs w:val="24"/>
          <w:lang w:eastAsia="en-US"/>
        </w:rPr>
      </w:pPr>
    </w:p>
    <w:p w:rsidR="00831249" w:rsidRPr="00831249" w:rsidRDefault="00831249" w:rsidP="00831249">
      <w:pPr>
        <w:spacing w:after="0" w:line="240" w:lineRule="auto"/>
        <w:jc w:val="both"/>
        <w:rPr>
          <w:rFonts w:asciiTheme="minorHAnsi" w:eastAsiaTheme="minorHAnsi" w:hAnsiTheme="minorHAnsi" w:cstheme="minorBidi"/>
          <w:color w:val="FF0000"/>
          <w:sz w:val="24"/>
          <w:szCs w:val="24"/>
          <w:lang w:eastAsia="en-US"/>
        </w:rPr>
      </w:pPr>
      <w:r w:rsidRPr="00831249">
        <w:rPr>
          <w:rFonts w:asciiTheme="minorHAnsi" w:eastAsiaTheme="minorHAnsi" w:hAnsiTheme="minorHAnsi" w:cstheme="minorBidi"/>
          <w:sz w:val="24"/>
          <w:szCs w:val="24"/>
          <w:u w:val="single"/>
          <w:lang w:eastAsia="en-US"/>
        </w:rPr>
        <w:t>Přihlašování na tábor je pouze přes elektronický informační systém Přihlašování ONLINE, který včetně návodu najdete na webových stránkách svc.litomysl.cz</w:t>
      </w:r>
      <w:r w:rsidRPr="00831249">
        <w:rPr>
          <w:rFonts w:asciiTheme="minorHAnsi" w:eastAsiaTheme="minorHAnsi" w:hAnsiTheme="minorHAnsi" w:cstheme="minorBidi"/>
          <w:sz w:val="24"/>
          <w:szCs w:val="24"/>
          <w:lang w:eastAsia="en-US"/>
        </w:rPr>
        <w:t>.</w:t>
      </w:r>
      <w:r w:rsidRPr="00831249">
        <w:rPr>
          <w:rFonts w:asciiTheme="minorHAnsi" w:eastAsiaTheme="minorHAnsi" w:hAnsiTheme="minorHAnsi" w:cstheme="minorBidi"/>
          <w:color w:val="FF0000"/>
          <w:sz w:val="24"/>
          <w:szCs w:val="24"/>
          <w:lang w:eastAsia="en-US"/>
        </w:rPr>
        <w:t xml:space="preserve"> </w:t>
      </w:r>
    </w:p>
    <w:p w:rsidR="00831249" w:rsidRPr="00831249" w:rsidRDefault="00831249" w:rsidP="00831249">
      <w:pPr>
        <w:spacing w:after="0" w:line="240" w:lineRule="auto"/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</w:p>
    <w:p w:rsidR="00831249" w:rsidRPr="00831249" w:rsidRDefault="00831249" w:rsidP="00831249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proofErr w:type="gramStart"/>
      <w:r w:rsidRPr="0083124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Cena:</w:t>
      </w:r>
      <w:r w:rsidRPr="0083124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2100</w:t>
      </w:r>
      <w:proofErr w:type="gramEnd"/>
      <w:r w:rsidRPr="00831249">
        <w:rPr>
          <w:rFonts w:asciiTheme="minorHAnsi" w:eastAsiaTheme="minorHAnsi" w:hAnsiTheme="minorHAnsi" w:cstheme="minorBidi"/>
          <w:sz w:val="24"/>
          <w:szCs w:val="24"/>
          <w:lang w:eastAsia="en-US"/>
        </w:rPr>
        <w:t>Kč</w:t>
      </w:r>
      <w:r w:rsidRPr="00831249">
        <w:rPr>
          <w:rFonts w:asciiTheme="minorHAnsi" w:eastAsiaTheme="minorHAnsi" w:hAnsiTheme="minorHAnsi" w:cstheme="minorBidi"/>
          <w:color w:val="FF0000"/>
          <w:sz w:val="24"/>
          <w:szCs w:val="24"/>
          <w:lang w:eastAsia="en-US"/>
        </w:rPr>
        <w:t xml:space="preserve"> </w:t>
      </w:r>
      <w:r w:rsidRPr="00831249">
        <w:rPr>
          <w:rFonts w:asciiTheme="minorHAnsi" w:eastAsiaTheme="minorHAnsi" w:hAnsiTheme="minorHAnsi" w:cstheme="minorBidi"/>
          <w:sz w:val="24"/>
          <w:szCs w:val="24"/>
          <w:lang w:eastAsia="en-US"/>
        </w:rPr>
        <w:t>/</w:t>
      </w:r>
      <w:r w:rsidRPr="00831249">
        <w:rPr>
          <w:rFonts w:asciiTheme="minorHAnsi" w:eastAsiaTheme="minorHAnsi" w:hAnsiTheme="minorHAnsi" w:cstheme="minorHAnsi"/>
          <w:sz w:val="24"/>
          <w:szCs w:val="24"/>
          <w:lang w:eastAsia="en-US"/>
        </w:rPr>
        <w:t>obědy, jízdné, vstupné, materiál na soutěže, odměny</w:t>
      </w:r>
      <w:r w:rsidRPr="00831249">
        <w:rPr>
          <w:rFonts w:asciiTheme="minorHAnsi" w:eastAsiaTheme="minorHAnsi" w:hAnsiTheme="minorHAnsi" w:cstheme="minorBidi"/>
          <w:sz w:val="24"/>
          <w:szCs w:val="24"/>
          <w:lang w:eastAsia="en-US"/>
        </w:rPr>
        <w:t>/</w:t>
      </w:r>
    </w:p>
    <w:p w:rsidR="00831249" w:rsidRPr="00831249" w:rsidRDefault="00831249" w:rsidP="00831249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31249">
        <w:rPr>
          <w:rFonts w:asciiTheme="minorHAnsi" w:eastAsiaTheme="minorHAnsi" w:hAnsiTheme="minorHAnsi" w:cstheme="minorBidi"/>
          <w:sz w:val="24"/>
          <w:szCs w:val="24"/>
          <w:lang w:eastAsia="en-US"/>
        </w:rPr>
        <w:t>platbu je nutno provést nejpozději do 21. dnů od potvrzení přihlášky</w:t>
      </w:r>
    </w:p>
    <w:p w:rsidR="00831249" w:rsidRPr="00BD1848" w:rsidRDefault="00831249" w:rsidP="00831249">
      <w:pPr>
        <w:spacing w:after="0" w:line="240" w:lineRule="auto"/>
        <w:ind w:left="720"/>
        <w:jc w:val="both"/>
        <w:rPr>
          <w:rFonts w:asciiTheme="minorHAnsi" w:eastAsiaTheme="minorHAnsi" w:hAnsiTheme="minorHAnsi" w:cstheme="minorBidi"/>
          <w:sz w:val="10"/>
          <w:szCs w:val="10"/>
          <w:lang w:eastAsia="en-US"/>
        </w:rPr>
      </w:pPr>
    </w:p>
    <w:p w:rsidR="00831249" w:rsidRPr="00831249" w:rsidRDefault="00831249" w:rsidP="00831249">
      <w:pPr>
        <w:spacing w:after="0" w:line="240" w:lineRule="auto"/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83124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Způsob úhrady:</w:t>
      </w:r>
    </w:p>
    <w:p w:rsidR="00831249" w:rsidRPr="00831249" w:rsidRDefault="00831249" w:rsidP="00831249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3124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• převodem na č. účtu: 211390619/0600           </w:t>
      </w:r>
    </w:p>
    <w:p w:rsidR="00831249" w:rsidRPr="00831249" w:rsidRDefault="00831249" w:rsidP="00831249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  <w:u w:val="single"/>
          <w:lang w:eastAsia="en-US"/>
        </w:rPr>
      </w:pPr>
      <w:r w:rsidRPr="0083124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variabilní symbol: </w:t>
      </w:r>
      <w:r w:rsidRPr="00831249">
        <w:rPr>
          <w:rFonts w:asciiTheme="minorHAnsi" w:eastAsiaTheme="minorHAnsi" w:hAnsiTheme="minorHAnsi" w:cstheme="minorBidi"/>
          <w:sz w:val="24"/>
          <w:szCs w:val="24"/>
          <w:u w:val="single"/>
          <w:lang w:eastAsia="en-US"/>
        </w:rPr>
        <w:t>bude vygenerován z přihlášky, informaci dostanete na e-mail</w:t>
      </w:r>
    </w:p>
    <w:p w:rsidR="00831249" w:rsidRPr="00831249" w:rsidRDefault="00831249" w:rsidP="00831249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31249">
        <w:rPr>
          <w:rFonts w:asciiTheme="minorHAnsi" w:eastAsiaTheme="minorHAnsi" w:hAnsiTheme="minorHAnsi" w:cstheme="minorBidi"/>
          <w:sz w:val="24"/>
          <w:szCs w:val="24"/>
          <w:lang w:eastAsia="en-US"/>
        </w:rPr>
        <w:t>• v hotovosti v SVČ (v pondělí nebo čtvrtek 12:00 – 16:00)</w:t>
      </w:r>
    </w:p>
    <w:p w:rsidR="00831249" w:rsidRPr="00831249" w:rsidRDefault="00831249" w:rsidP="00831249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831249" w:rsidRPr="00831249" w:rsidRDefault="00831249" w:rsidP="00831249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31249">
        <w:rPr>
          <w:rFonts w:asciiTheme="minorHAnsi" w:eastAsiaTheme="minorHAnsi" w:hAnsiTheme="minorHAnsi" w:cstheme="minorBidi"/>
          <w:sz w:val="24"/>
          <w:szCs w:val="24"/>
          <w:lang w:eastAsia="en-US"/>
        </w:rPr>
        <w:t>V případě, že na úhradu tábora budete čerpat příspěvek FKSP vašeho zaměstnavatele nebo zdravotní pojišťovny, vystavíme vám fakturu nebo doklad o zaplacení.</w:t>
      </w:r>
    </w:p>
    <w:p w:rsidR="00831249" w:rsidRPr="00831249" w:rsidRDefault="00831249" w:rsidP="00831249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  <w:u w:val="single"/>
          <w:lang w:eastAsia="en-US"/>
        </w:rPr>
      </w:pPr>
    </w:p>
    <w:p w:rsidR="00831249" w:rsidRPr="00BD1848" w:rsidRDefault="00831249" w:rsidP="00BD1848">
      <w:pPr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3124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Stravování:</w:t>
      </w:r>
      <w:r w:rsidRPr="0083124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rodiče zajistí každý den dopolední a odpolední svačinu, kterou si dítě donese sebou každý den v batohu. Organizátor zajistí obědy a pitný režim v průběhu dne.</w:t>
      </w:r>
    </w:p>
    <w:p w:rsidR="00831249" w:rsidRPr="00831249" w:rsidRDefault="00831249" w:rsidP="00831249">
      <w:pPr>
        <w:spacing w:after="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3124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Hlavní vedoucí tábora</w:t>
      </w:r>
      <w:r w:rsidRPr="00831249">
        <w:rPr>
          <w:rFonts w:asciiTheme="minorHAnsi" w:eastAsiaTheme="minorHAnsi" w:hAnsiTheme="minorHAnsi" w:cstheme="minorBidi"/>
          <w:sz w:val="24"/>
          <w:szCs w:val="24"/>
          <w:lang w:eastAsia="en-US"/>
        </w:rPr>
        <w:t>: Kmošková Anna, mobil v době tábora: 734 505 805</w:t>
      </w:r>
    </w:p>
    <w:p w:rsidR="00D20E54" w:rsidRPr="00660064" w:rsidRDefault="00D20E54" w:rsidP="00732FE3">
      <w:pPr>
        <w:rPr>
          <w:sz w:val="30"/>
          <w:szCs w:val="30"/>
        </w:rPr>
      </w:pPr>
    </w:p>
    <w:sectPr w:rsidR="00D20E54" w:rsidRPr="00660064" w:rsidSect="007735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7" w:right="1247" w:bottom="1247" w:left="124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10C" w:rsidRDefault="003C410C">
      <w:pPr>
        <w:spacing w:after="0" w:line="240" w:lineRule="auto"/>
      </w:pPr>
      <w:r>
        <w:separator/>
      </w:r>
    </w:p>
  </w:endnote>
  <w:endnote w:type="continuationSeparator" w:id="0">
    <w:p w:rsidR="003C410C" w:rsidRDefault="003C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rko One">
    <w:panose1 w:val="02000000000000000000"/>
    <w:charset w:val="00"/>
    <w:family w:val="auto"/>
    <w:pitch w:val="variable"/>
    <w:sig w:usb0="80000027" w:usb1="00000002" w:usb2="00000000" w:usb3="00000000" w:csb0="00000001" w:csb1="00000000"/>
  </w:font>
  <w:font w:name="Roboto Light">
    <w:altName w:val="Arial"/>
    <w:charset w:val="EE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 Black">
    <w:altName w:val="Arial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8E7" w:rsidRDefault="00B438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8E7" w:rsidRDefault="00B438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8E7" w:rsidRDefault="00B438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10C" w:rsidRDefault="003C410C">
      <w:pPr>
        <w:spacing w:after="0" w:line="240" w:lineRule="auto"/>
      </w:pPr>
      <w:r>
        <w:separator/>
      </w:r>
    </w:p>
  </w:footnote>
  <w:footnote w:type="continuationSeparator" w:id="0">
    <w:p w:rsidR="003C410C" w:rsidRDefault="003C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8E7" w:rsidRDefault="00B438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8E7" w:rsidRDefault="005D24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bookmarkStart w:id="1" w:name="_heading=h.gjdgxs" w:colFirst="0" w:colLast="0"/>
    <w:bookmarkEnd w:id="1"/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-914399</wp:posOffset>
          </wp:positionH>
          <wp:positionV relativeFrom="paragraph">
            <wp:posOffset>-392520</wp:posOffset>
          </wp:positionV>
          <wp:extent cx="7549162" cy="885372"/>
          <wp:effectExtent l="0" t="0" r="0" b="0"/>
          <wp:wrapNone/>
          <wp:docPr id="4" name="image1.jpg" descr="https://lh6.googleusercontent.com/NqqfOZRhR1awFq4fCOY7B3pnKSWB4aTGko3hp3Q_p_3LoM55zErWdshuGP2FkVwesv6-XoQlwLNB_ZysLaFnBlbA93RRFInrUHX6j99WhJ56-PFODi1y8Uwti9nZS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s://lh6.googleusercontent.com/NqqfOZRhR1awFq4fCOY7B3pnKSWB4aTGko3hp3Q_p_3LoM55zErWdshuGP2FkVwesv6-XoQlwLNB_ZysLaFnBlbA93RRFInrUHX6j99WhJ56-PFODi1y8Uwti9nZS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9162" cy="8853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438E7" w:rsidRDefault="00B438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B438E7" w:rsidRDefault="00B438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768"/>
      </w:tabs>
      <w:spacing w:after="0" w:line="240" w:lineRule="auto"/>
      <w:rPr>
        <w:color w:val="000000"/>
      </w:rPr>
    </w:pPr>
  </w:p>
  <w:p w:rsidR="00B438E7" w:rsidRDefault="00B438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8E7" w:rsidRDefault="00B438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654A0"/>
    <w:multiLevelType w:val="multilevel"/>
    <w:tmpl w:val="8A625EEC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ED6518B"/>
    <w:multiLevelType w:val="hybridMultilevel"/>
    <w:tmpl w:val="40427A60"/>
    <w:lvl w:ilvl="0" w:tplc="2934FDC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8E7"/>
    <w:rsid w:val="00067E79"/>
    <w:rsid w:val="0010267F"/>
    <w:rsid w:val="00156209"/>
    <w:rsid w:val="00196316"/>
    <w:rsid w:val="002068DF"/>
    <w:rsid w:val="00272EC7"/>
    <w:rsid w:val="002B0CB3"/>
    <w:rsid w:val="002D0EDB"/>
    <w:rsid w:val="002E0D7B"/>
    <w:rsid w:val="00307E7B"/>
    <w:rsid w:val="003C410C"/>
    <w:rsid w:val="0041102F"/>
    <w:rsid w:val="0046355B"/>
    <w:rsid w:val="004732DC"/>
    <w:rsid w:val="004F18C9"/>
    <w:rsid w:val="004F44DE"/>
    <w:rsid w:val="00583631"/>
    <w:rsid w:val="005D2492"/>
    <w:rsid w:val="00620E43"/>
    <w:rsid w:val="00660064"/>
    <w:rsid w:val="00663D8A"/>
    <w:rsid w:val="006A07E9"/>
    <w:rsid w:val="006B7CBD"/>
    <w:rsid w:val="006F5568"/>
    <w:rsid w:val="00732FE3"/>
    <w:rsid w:val="007735CB"/>
    <w:rsid w:val="00831249"/>
    <w:rsid w:val="00841100"/>
    <w:rsid w:val="0084390A"/>
    <w:rsid w:val="008C09AA"/>
    <w:rsid w:val="009258B6"/>
    <w:rsid w:val="00934492"/>
    <w:rsid w:val="00A627DF"/>
    <w:rsid w:val="00A65B01"/>
    <w:rsid w:val="00A7233F"/>
    <w:rsid w:val="00AE5DC1"/>
    <w:rsid w:val="00B254A8"/>
    <w:rsid w:val="00B438E7"/>
    <w:rsid w:val="00B44CEE"/>
    <w:rsid w:val="00B51973"/>
    <w:rsid w:val="00B67DCC"/>
    <w:rsid w:val="00BD1848"/>
    <w:rsid w:val="00BD5881"/>
    <w:rsid w:val="00C06887"/>
    <w:rsid w:val="00C76CF9"/>
    <w:rsid w:val="00CD60EE"/>
    <w:rsid w:val="00D20E54"/>
    <w:rsid w:val="00D56BF4"/>
    <w:rsid w:val="00D77718"/>
    <w:rsid w:val="00DA2B7B"/>
    <w:rsid w:val="00DA6950"/>
    <w:rsid w:val="00E208DA"/>
    <w:rsid w:val="00E24759"/>
    <w:rsid w:val="00E26E8B"/>
    <w:rsid w:val="00E87D66"/>
    <w:rsid w:val="00EC0878"/>
    <w:rsid w:val="00F05CCB"/>
    <w:rsid w:val="00F12884"/>
    <w:rsid w:val="00FA666F"/>
    <w:rsid w:val="00FB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3CE5"/>
  <w15:docId w15:val="{AFD66376-0F9A-44FC-8E5D-96005631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154D1"/>
  </w:style>
  <w:style w:type="paragraph" w:styleId="Nadpis1">
    <w:name w:val="heading 1"/>
    <w:basedOn w:val="Normln"/>
    <w:next w:val="Normln"/>
    <w:link w:val="Nadpis1Char"/>
    <w:uiPriority w:val="9"/>
    <w:qFormat/>
    <w:rsid w:val="00C938DB"/>
    <w:pPr>
      <w:keepNext/>
      <w:keepLines/>
      <w:spacing w:before="480" w:after="0"/>
      <w:outlineLvl w:val="0"/>
    </w:pPr>
    <w:rPr>
      <w:rFonts w:ascii="Nerko One" w:eastAsiaTheme="majorEastAsia" w:hAnsi="Nerko One" w:cstheme="majorBidi"/>
      <w:b/>
      <w:bCs/>
      <w:color w:val="46287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38DB"/>
    <w:pPr>
      <w:keepNext/>
      <w:keepLines/>
      <w:spacing w:before="200" w:after="0"/>
      <w:outlineLvl w:val="1"/>
    </w:pPr>
    <w:rPr>
      <w:rFonts w:ascii="Nerko One" w:eastAsiaTheme="majorEastAsia" w:hAnsi="Nerko One" w:cstheme="majorBidi"/>
      <w:b/>
      <w:bCs/>
      <w:color w:val="C8D300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0A3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3F26"/>
  </w:style>
  <w:style w:type="paragraph" w:styleId="Zpat">
    <w:name w:val="footer"/>
    <w:basedOn w:val="Normln"/>
    <w:link w:val="ZpatChar"/>
    <w:uiPriority w:val="99"/>
    <w:unhideWhenUsed/>
    <w:rsid w:val="000A3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3F26"/>
  </w:style>
  <w:style w:type="paragraph" w:styleId="Bezmezer">
    <w:name w:val="No Spacing"/>
    <w:uiPriority w:val="1"/>
    <w:qFormat/>
    <w:rsid w:val="00CF5646"/>
    <w:pPr>
      <w:spacing w:after="0" w:line="240" w:lineRule="auto"/>
    </w:pPr>
    <w:rPr>
      <w:rFonts w:ascii="Roboto Light" w:hAnsi="Roboto Light"/>
    </w:rPr>
  </w:style>
  <w:style w:type="character" w:customStyle="1" w:styleId="Nadpis1Char">
    <w:name w:val="Nadpis 1 Char"/>
    <w:basedOn w:val="Standardnpsmoodstavce"/>
    <w:link w:val="Nadpis1"/>
    <w:uiPriority w:val="9"/>
    <w:rsid w:val="00C938DB"/>
    <w:rPr>
      <w:rFonts w:ascii="Nerko One" w:eastAsiaTheme="majorEastAsia" w:hAnsi="Nerko One" w:cstheme="majorBidi"/>
      <w:b/>
      <w:bCs/>
      <w:color w:val="46287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938DB"/>
    <w:rPr>
      <w:rFonts w:ascii="Nerko One" w:eastAsiaTheme="majorEastAsia" w:hAnsi="Nerko One" w:cstheme="majorBidi"/>
      <w:b/>
      <w:bCs/>
      <w:color w:val="C8D300"/>
      <w:sz w:val="26"/>
      <w:szCs w:val="26"/>
    </w:rPr>
  </w:style>
  <w:style w:type="table" w:styleId="Mkatabulky">
    <w:name w:val="Table Grid"/>
    <w:basedOn w:val="Normlntabulka"/>
    <w:uiPriority w:val="59"/>
    <w:rsid w:val="0072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117A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17A1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PKS9YqznVV7RHt/H2WM+fEEouQ==">AMUW2mW7Va4vQAGMOD32bFR+TzXoPS0xlgacBIDTumdXbSW95kyuGS2GQzVS9z9gbwUo8rD4REkFFfO7cGoywB138T300ZM1cw/6NIClNtjG7xy9C/4cUcevoXuQw+jt7lNUxDuVxx71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716331F-59F5-432A-823D-0175F0A52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2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Kucerova</dc:creator>
  <cp:lastModifiedBy>Admin</cp:lastModifiedBy>
  <cp:revision>4</cp:revision>
  <cp:lastPrinted>2026-01-27T10:29:00Z</cp:lastPrinted>
  <dcterms:created xsi:type="dcterms:W3CDTF">2026-01-27T09:44:00Z</dcterms:created>
  <dcterms:modified xsi:type="dcterms:W3CDTF">2026-01-28T11:21:00Z</dcterms:modified>
</cp:coreProperties>
</file>